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E0" w:rsidRDefault="00B030E0" w:rsidP="00B030E0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79828" wp14:editId="65E505CE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0E0" w:rsidRDefault="00B030E0" w:rsidP="00B030E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030E0" w:rsidRDefault="00B030E0" w:rsidP="00B030E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030E0" w:rsidRDefault="00B030E0" w:rsidP="00B030E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030E0" w:rsidRDefault="00B030E0" w:rsidP="00B030E0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7982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B030E0" w:rsidRDefault="00B030E0" w:rsidP="00B030E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030E0" w:rsidRDefault="00B030E0" w:rsidP="00B030E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030E0" w:rsidRDefault="00B030E0" w:rsidP="00B030E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030E0" w:rsidRDefault="00B030E0" w:rsidP="00B030E0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E1C906C" wp14:editId="48DD37E1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E0" w:rsidRPr="00B030E0" w:rsidRDefault="00B030E0" w:rsidP="00B030E0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EE5558" w:rsidRDefault="00EE5558" w:rsidP="00B030E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776ED7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776ED7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776ED7">
        <w:rPr>
          <w:rFonts w:ascii="Segoe UI" w:hAnsi="Segoe UI" w:cs="Segoe UI"/>
          <w:sz w:val="32"/>
          <w:szCs w:val="32"/>
        </w:rPr>
        <w:t xml:space="preserve"> по Иркутской области напоминает о необходимости </w:t>
      </w:r>
      <w:r w:rsidR="00776ED7" w:rsidRPr="00776ED7">
        <w:rPr>
          <w:rFonts w:ascii="Segoe UI" w:hAnsi="Segoe UI" w:cs="Segoe UI"/>
          <w:sz w:val="32"/>
          <w:szCs w:val="32"/>
        </w:rPr>
        <w:t>прекращения прав на разрушенные объекты недвижимости</w:t>
      </w:r>
    </w:p>
    <w:p w:rsidR="00B030E0" w:rsidRPr="00776ED7" w:rsidRDefault="00B030E0" w:rsidP="00B030E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6459FD" w:rsidRPr="00776ED7" w:rsidRDefault="006459FD" w:rsidP="00B030E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76ED7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776ED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76ED7">
        <w:rPr>
          <w:rFonts w:ascii="Segoe UI" w:hAnsi="Segoe UI" w:cs="Segoe UI"/>
          <w:sz w:val="24"/>
          <w:szCs w:val="24"/>
        </w:rPr>
        <w:t xml:space="preserve"> по Иркутской области напоминает</w:t>
      </w:r>
      <w:r w:rsidR="00477382" w:rsidRPr="00776ED7">
        <w:rPr>
          <w:rFonts w:ascii="Segoe UI" w:hAnsi="Segoe UI" w:cs="Segoe UI"/>
          <w:sz w:val="24"/>
          <w:szCs w:val="24"/>
        </w:rPr>
        <w:t xml:space="preserve"> собственникам недвижимости о необходимости снимать с кадастрового учета и прекращать право собственности </w:t>
      </w:r>
      <w:r w:rsidRPr="00776ED7">
        <w:rPr>
          <w:rFonts w:ascii="Segoe UI" w:hAnsi="Segoe UI" w:cs="Segoe UI"/>
          <w:sz w:val="24"/>
          <w:szCs w:val="24"/>
        </w:rPr>
        <w:t xml:space="preserve">на </w:t>
      </w:r>
      <w:r w:rsidR="003243E9" w:rsidRPr="00776ED7">
        <w:rPr>
          <w:rFonts w:ascii="Segoe UI" w:hAnsi="Segoe UI" w:cs="Segoe UI"/>
          <w:sz w:val="24"/>
          <w:szCs w:val="24"/>
        </w:rPr>
        <w:t xml:space="preserve">разрушенные </w:t>
      </w:r>
      <w:r w:rsidRPr="00776ED7">
        <w:rPr>
          <w:rFonts w:ascii="Segoe UI" w:hAnsi="Segoe UI" w:cs="Segoe UI"/>
          <w:sz w:val="24"/>
          <w:szCs w:val="24"/>
        </w:rPr>
        <w:t>объект</w:t>
      </w:r>
      <w:r w:rsidR="00477382" w:rsidRPr="00776ED7">
        <w:rPr>
          <w:rFonts w:ascii="Segoe UI" w:hAnsi="Segoe UI" w:cs="Segoe UI"/>
          <w:sz w:val="24"/>
          <w:szCs w:val="24"/>
        </w:rPr>
        <w:t>ы</w:t>
      </w:r>
      <w:r w:rsidRPr="00776ED7">
        <w:rPr>
          <w:rFonts w:ascii="Segoe UI" w:hAnsi="Segoe UI" w:cs="Segoe UI"/>
          <w:sz w:val="24"/>
          <w:szCs w:val="24"/>
        </w:rPr>
        <w:t xml:space="preserve"> недвижимости</w:t>
      </w:r>
      <w:r w:rsidR="003243E9" w:rsidRPr="00776ED7">
        <w:rPr>
          <w:rFonts w:ascii="Segoe UI" w:hAnsi="Segoe UI" w:cs="Segoe UI"/>
          <w:sz w:val="24"/>
          <w:szCs w:val="24"/>
        </w:rPr>
        <w:t>.</w:t>
      </w:r>
      <w:r w:rsidRPr="00776ED7">
        <w:rPr>
          <w:rFonts w:ascii="Segoe UI" w:hAnsi="Segoe UI" w:cs="Segoe UI"/>
          <w:sz w:val="24"/>
          <w:szCs w:val="24"/>
        </w:rPr>
        <w:t xml:space="preserve"> </w:t>
      </w:r>
      <w:r w:rsidR="003243E9" w:rsidRPr="00776ED7">
        <w:rPr>
          <w:rFonts w:ascii="Segoe UI" w:hAnsi="Segoe UI" w:cs="Segoe UI"/>
          <w:sz w:val="24"/>
          <w:szCs w:val="24"/>
        </w:rPr>
        <w:t xml:space="preserve">Своевременное внесение в </w:t>
      </w:r>
      <w:r w:rsidRPr="00776ED7">
        <w:rPr>
          <w:rFonts w:ascii="Segoe UI" w:hAnsi="Segoe UI" w:cs="Segoe UI"/>
          <w:sz w:val="24"/>
          <w:szCs w:val="24"/>
        </w:rPr>
        <w:t>Единый государственный реестр недвижимости (ЕГРН) запис</w:t>
      </w:r>
      <w:r w:rsidR="003243E9" w:rsidRPr="00776ED7">
        <w:rPr>
          <w:rFonts w:ascii="Segoe UI" w:hAnsi="Segoe UI" w:cs="Segoe UI"/>
          <w:sz w:val="24"/>
          <w:szCs w:val="24"/>
        </w:rPr>
        <w:t>и</w:t>
      </w:r>
      <w:r w:rsidRPr="00776ED7">
        <w:rPr>
          <w:rFonts w:ascii="Segoe UI" w:hAnsi="Segoe UI" w:cs="Segoe UI"/>
          <w:sz w:val="24"/>
          <w:szCs w:val="24"/>
        </w:rPr>
        <w:t xml:space="preserve"> о прекращении права</w:t>
      </w:r>
      <w:r w:rsidR="003243E9" w:rsidRPr="00776ED7">
        <w:rPr>
          <w:rFonts w:ascii="Segoe UI" w:hAnsi="Segoe UI" w:cs="Segoe UI"/>
          <w:sz w:val="24"/>
          <w:szCs w:val="24"/>
        </w:rPr>
        <w:t xml:space="preserve"> на разрушенный объект недвижимости позволит</w:t>
      </w:r>
      <w:r w:rsidR="009258D9" w:rsidRPr="00776ED7">
        <w:rPr>
          <w:rFonts w:ascii="Segoe UI" w:hAnsi="Segoe UI" w:cs="Segoe UI"/>
          <w:sz w:val="24"/>
          <w:szCs w:val="24"/>
        </w:rPr>
        <w:t>, в том числе,</w:t>
      </w:r>
      <w:r w:rsidR="003243E9" w:rsidRPr="00776ED7">
        <w:rPr>
          <w:rFonts w:ascii="Segoe UI" w:hAnsi="Segoe UI" w:cs="Segoe UI"/>
          <w:sz w:val="24"/>
          <w:szCs w:val="24"/>
        </w:rPr>
        <w:t xml:space="preserve"> корректно рассчитать налог на имущество</w:t>
      </w:r>
      <w:r w:rsidRPr="00776ED7">
        <w:rPr>
          <w:rFonts w:ascii="Segoe UI" w:hAnsi="Segoe UI" w:cs="Segoe UI"/>
          <w:sz w:val="24"/>
          <w:szCs w:val="24"/>
        </w:rPr>
        <w:t xml:space="preserve">. </w:t>
      </w:r>
    </w:p>
    <w:p w:rsidR="0096532A" w:rsidRPr="00776ED7" w:rsidRDefault="000464C7" w:rsidP="00B030E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76ED7">
        <w:rPr>
          <w:rFonts w:ascii="Segoe UI" w:hAnsi="Segoe UI" w:cs="Segoe UI"/>
          <w:sz w:val="24"/>
          <w:szCs w:val="24"/>
        </w:rPr>
        <w:t>Подать заявление на снятие с кадастрового учета и прекращение права собственности жители Иркутской области могут в любом офисе многофункционального центра «Мои документы» (МФЦ). Вместе с заявлением собственнику недвижимости потребуется предоставить акт обследования,</w:t>
      </w:r>
      <w:r w:rsidR="0096532A" w:rsidRPr="00776ED7">
        <w:rPr>
          <w:rFonts w:ascii="Segoe UI" w:hAnsi="Segoe UI" w:cs="Segoe UI"/>
          <w:sz w:val="24"/>
          <w:szCs w:val="24"/>
        </w:rPr>
        <w:t xml:space="preserve"> подготовленный кадастровым инженером.</w:t>
      </w:r>
    </w:p>
    <w:p w:rsidR="00EE5558" w:rsidRPr="00776ED7" w:rsidRDefault="006459FD" w:rsidP="00B030E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76ED7">
        <w:rPr>
          <w:rFonts w:ascii="Segoe UI" w:hAnsi="Segoe UI" w:cs="Segoe UI"/>
          <w:sz w:val="24"/>
          <w:szCs w:val="24"/>
        </w:rPr>
        <w:t xml:space="preserve">При выборе </w:t>
      </w:r>
      <w:r w:rsidR="0096532A" w:rsidRPr="00776ED7">
        <w:rPr>
          <w:rFonts w:ascii="Segoe UI" w:hAnsi="Segoe UI" w:cs="Segoe UI"/>
          <w:sz w:val="24"/>
          <w:szCs w:val="24"/>
        </w:rPr>
        <w:t xml:space="preserve">кадастрового инженера </w:t>
      </w:r>
      <w:r w:rsidRPr="00776ED7">
        <w:rPr>
          <w:rFonts w:ascii="Segoe UI" w:hAnsi="Segoe UI" w:cs="Segoe UI"/>
          <w:sz w:val="24"/>
          <w:szCs w:val="24"/>
        </w:rPr>
        <w:t xml:space="preserve">можно воспользоваться электронным сервисом </w:t>
      </w:r>
      <w:r w:rsidR="0096532A" w:rsidRPr="00776ED7"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 w:rsidR="0096532A" w:rsidRPr="00776ED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6532A" w:rsidRPr="00776ED7">
        <w:rPr>
          <w:rFonts w:ascii="Segoe UI" w:hAnsi="Segoe UI" w:cs="Segoe UI"/>
          <w:sz w:val="24"/>
          <w:szCs w:val="24"/>
        </w:rPr>
        <w:t xml:space="preserve"> </w:t>
      </w:r>
      <w:r w:rsidRPr="00776ED7">
        <w:rPr>
          <w:rFonts w:ascii="Segoe UI" w:hAnsi="Segoe UI" w:cs="Segoe UI"/>
          <w:sz w:val="24"/>
          <w:szCs w:val="24"/>
        </w:rPr>
        <w:t>«</w:t>
      </w:r>
      <w:hyperlink r:id="rId5" w:history="1">
        <w:r w:rsidRPr="00776ED7">
          <w:rPr>
            <w:rStyle w:val="a3"/>
            <w:rFonts w:ascii="Segoe UI" w:hAnsi="Segoe UI" w:cs="Segoe UI"/>
            <w:sz w:val="24"/>
            <w:szCs w:val="24"/>
          </w:rPr>
          <w:t>Реестр кадастровых инженеров</w:t>
        </w:r>
      </w:hyperlink>
      <w:r w:rsidRPr="00776ED7">
        <w:rPr>
          <w:rFonts w:ascii="Segoe UI" w:hAnsi="Segoe UI" w:cs="Segoe UI"/>
          <w:sz w:val="24"/>
          <w:szCs w:val="24"/>
        </w:rPr>
        <w:t>». Ресурс содержит информацию о результатах деятельности более чем 39 тыс</w:t>
      </w:r>
      <w:r w:rsidR="0096532A" w:rsidRPr="00776ED7">
        <w:rPr>
          <w:rFonts w:ascii="Segoe UI" w:hAnsi="Segoe UI" w:cs="Segoe UI"/>
          <w:sz w:val="24"/>
          <w:szCs w:val="24"/>
        </w:rPr>
        <w:t>яч</w:t>
      </w:r>
      <w:r w:rsidRPr="00776ED7">
        <w:rPr>
          <w:rFonts w:ascii="Segoe UI" w:hAnsi="Segoe UI" w:cs="Segoe UI"/>
          <w:sz w:val="24"/>
          <w:szCs w:val="24"/>
        </w:rPr>
        <w:t xml:space="preserve"> кадастровых инженеров. В том числе, сервис позволяет получить информацию о </w:t>
      </w:r>
      <w:r w:rsidR="00EE5558" w:rsidRPr="00776ED7">
        <w:rPr>
          <w:rFonts w:ascii="Segoe UI" w:hAnsi="Segoe UI" w:cs="Segoe UI"/>
          <w:sz w:val="24"/>
          <w:szCs w:val="24"/>
        </w:rPr>
        <w:t>результатах профессиональной деятельности выбранного специалиста (</w:t>
      </w:r>
      <w:r w:rsidRPr="00776ED7">
        <w:rPr>
          <w:rFonts w:ascii="Segoe UI" w:hAnsi="Segoe UI" w:cs="Segoe UI"/>
          <w:sz w:val="24"/>
          <w:szCs w:val="24"/>
        </w:rPr>
        <w:t>количестве</w:t>
      </w:r>
      <w:r w:rsidR="00EE5558" w:rsidRPr="00776ED7">
        <w:rPr>
          <w:rFonts w:ascii="Segoe UI" w:hAnsi="Segoe UI" w:cs="Segoe UI"/>
          <w:sz w:val="24"/>
          <w:szCs w:val="24"/>
        </w:rPr>
        <w:t xml:space="preserve"> положительных решений и</w:t>
      </w:r>
      <w:r w:rsidRPr="00776ED7">
        <w:rPr>
          <w:rFonts w:ascii="Segoe UI" w:hAnsi="Segoe UI" w:cs="Segoe UI"/>
          <w:sz w:val="24"/>
          <w:szCs w:val="24"/>
        </w:rPr>
        <w:t xml:space="preserve"> отказов</w:t>
      </w:r>
      <w:r w:rsidR="0096532A" w:rsidRPr="00776ED7">
        <w:rPr>
          <w:rFonts w:ascii="Segoe UI" w:hAnsi="Segoe UI" w:cs="Segoe UI"/>
          <w:sz w:val="24"/>
          <w:szCs w:val="24"/>
        </w:rPr>
        <w:t xml:space="preserve"> в проведении кадастрового учета</w:t>
      </w:r>
      <w:r w:rsidR="00EE5558" w:rsidRPr="00776ED7">
        <w:rPr>
          <w:rFonts w:ascii="Segoe UI" w:hAnsi="Segoe UI" w:cs="Segoe UI"/>
          <w:sz w:val="24"/>
          <w:szCs w:val="24"/>
        </w:rPr>
        <w:t>, решений о необходимости устранения кадастровой ошибки, возникшей по вине кадастрового инженера).</w:t>
      </w:r>
    </w:p>
    <w:p w:rsidR="006459FD" w:rsidRPr="00776ED7" w:rsidRDefault="006459FD" w:rsidP="00B030E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76ED7">
        <w:rPr>
          <w:rFonts w:ascii="Segoe UI" w:hAnsi="Segoe UI" w:cs="Segoe UI"/>
          <w:sz w:val="24"/>
          <w:szCs w:val="24"/>
        </w:rPr>
        <w:t xml:space="preserve">После выезда на место кадастровый инженер составит акт обследования, </w:t>
      </w:r>
      <w:r w:rsidR="00EE5558" w:rsidRPr="00776ED7">
        <w:rPr>
          <w:rFonts w:ascii="Segoe UI" w:hAnsi="Segoe UI" w:cs="Segoe UI"/>
          <w:sz w:val="24"/>
          <w:szCs w:val="24"/>
        </w:rPr>
        <w:t xml:space="preserve">в </w:t>
      </w:r>
      <w:r w:rsidRPr="00776ED7">
        <w:rPr>
          <w:rFonts w:ascii="Segoe UI" w:hAnsi="Segoe UI" w:cs="Segoe UI"/>
          <w:sz w:val="24"/>
          <w:szCs w:val="24"/>
        </w:rPr>
        <w:t>котор</w:t>
      </w:r>
      <w:r w:rsidR="00EE5558" w:rsidRPr="00776ED7">
        <w:rPr>
          <w:rFonts w:ascii="Segoe UI" w:hAnsi="Segoe UI" w:cs="Segoe UI"/>
          <w:sz w:val="24"/>
          <w:szCs w:val="24"/>
        </w:rPr>
        <w:t>ом сделает отметку о том, что объект недвижимости не существует</w:t>
      </w:r>
      <w:r w:rsidRPr="00776ED7">
        <w:rPr>
          <w:rFonts w:ascii="Segoe UI" w:hAnsi="Segoe UI" w:cs="Segoe UI"/>
          <w:sz w:val="24"/>
          <w:szCs w:val="24"/>
        </w:rPr>
        <w:t xml:space="preserve">. </w:t>
      </w:r>
    </w:p>
    <w:p w:rsidR="00EE5558" w:rsidRPr="00776ED7" w:rsidRDefault="007A5339" w:rsidP="00B030E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6459FD" w:rsidRPr="00776ED7">
        <w:rPr>
          <w:rFonts w:ascii="Segoe UI" w:hAnsi="Segoe UI" w:cs="Segoe UI"/>
          <w:sz w:val="24"/>
          <w:szCs w:val="24"/>
        </w:rPr>
        <w:t xml:space="preserve">ока в </w:t>
      </w:r>
      <w:r w:rsidR="00EE5558" w:rsidRPr="00776ED7">
        <w:rPr>
          <w:rFonts w:ascii="Segoe UI" w:hAnsi="Segoe UI" w:cs="Segoe UI"/>
          <w:sz w:val="24"/>
          <w:szCs w:val="24"/>
        </w:rPr>
        <w:t>ЕГРН</w:t>
      </w:r>
      <w:r w:rsidR="006459FD" w:rsidRPr="00776ED7">
        <w:rPr>
          <w:rFonts w:ascii="Segoe UI" w:hAnsi="Segoe UI" w:cs="Segoe UI"/>
          <w:sz w:val="24"/>
          <w:szCs w:val="24"/>
        </w:rPr>
        <w:t xml:space="preserve"> не внесена запись о прекращении права, собственник несет определенные обязанности, в том числе по уплате налогов. После внесения такой записи в ЕГРН гражданину не потребуется информировать налоговые органы о прекращении существования объекта недвижимости и прекращении прав на него. </w:t>
      </w:r>
      <w:proofErr w:type="spellStart"/>
      <w:r w:rsidR="00EE5558" w:rsidRPr="00776ED7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EE5558" w:rsidRPr="00776ED7">
        <w:rPr>
          <w:rFonts w:ascii="Segoe UI" w:hAnsi="Segoe UI" w:cs="Segoe UI"/>
          <w:sz w:val="24"/>
          <w:szCs w:val="24"/>
        </w:rPr>
        <w:t xml:space="preserve"> </w:t>
      </w:r>
      <w:r w:rsidR="006459FD" w:rsidRPr="00776ED7">
        <w:rPr>
          <w:rFonts w:ascii="Segoe UI" w:hAnsi="Segoe UI" w:cs="Segoe UI"/>
          <w:sz w:val="24"/>
          <w:szCs w:val="24"/>
        </w:rPr>
        <w:t xml:space="preserve">самостоятельно передаст эти данные в налоговую инспекцию. </w:t>
      </w:r>
    </w:p>
    <w:p w:rsidR="00D80FD6" w:rsidRDefault="00EE5558" w:rsidP="00B030E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76ED7">
        <w:rPr>
          <w:rFonts w:ascii="Segoe UI" w:hAnsi="Segoe UI" w:cs="Segoe UI"/>
          <w:sz w:val="24"/>
          <w:szCs w:val="24"/>
        </w:rPr>
        <w:t>З</w:t>
      </w:r>
      <w:r w:rsidR="006459FD" w:rsidRPr="00776ED7">
        <w:rPr>
          <w:rFonts w:ascii="Segoe UI" w:hAnsi="Segoe UI" w:cs="Segoe UI"/>
          <w:sz w:val="24"/>
          <w:szCs w:val="24"/>
        </w:rPr>
        <w:t>а снятие объекта с кадастрового учета и прекращение права на него государственная пошлина не взимается.</w:t>
      </w:r>
    </w:p>
    <w:p w:rsidR="007A5339" w:rsidRDefault="007A5339" w:rsidP="00B030E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также напоминает, что переоформить право на иное лицо в случае, если объект прекратил свое существование, невозможно. При наличии документов, подтверждающих уничтожение (гибель) недвижимости, регистрация прав по договору купли-продажи, дарения, свидетельству о наследстве и т. п. будет приостановлена, несмотря на актуальность зарегистрированных прав в ЕГРН.</w:t>
      </w:r>
    </w:p>
    <w:p w:rsidR="00B030E0" w:rsidRPr="00776ED7" w:rsidRDefault="00B030E0" w:rsidP="00B030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A5339" w:rsidRDefault="007A5339" w:rsidP="00B030E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B030E0" w:rsidRDefault="003C2F98" w:rsidP="00B030E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По информации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>стра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7A5339" w:rsidRDefault="007A5339" w:rsidP="00B030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A5339" w:rsidRDefault="007A5339" w:rsidP="00B030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76ED7" w:rsidRDefault="00776ED7" w:rsidP="00B030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76ED7" w:rsidRDefault="00776ED7" w:rsidP="00B030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76ED7" w:rsidRDefault="00776ED7" w:rsidP="00B030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77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C4"/>
    <w:rsid w:val="000464C7"/>
    <w:rsid w:val="000E16C9"/>
    <w:rsid w:val="002D55C4"/>
    <w:rsid w:val="003243E9"/>
    <w:rsid w:val="003C2F98"/>
    <w:rsid w:val="00477382"/>
    <w:rsid w:val="00620281"/>
    <w:rsid w:val="006459FD"/>
    <w:rsid w:val="00776ED7"/>
    <w:rsid w:val="007A5339"/>
    <w:rsid w:val="009258D9"/>
    <w:rsid w:val="0096532A"/>
    <w:rsid w:val="00B030E0"/>
    <w:rsid w:val="00D80FD6"/>
    <w:rsid w:val="00DE3702"/>
    <w:rsid w:val="00E374B9"/>
    <w:rsid w:val="00EE5558"/>
    <w:rsid w:val="00FA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B99C"/>
  <w15:chartTrackingRefBased/>
  <w15:docId w15:val="{E2F9B897-FC89-49FA-9510-39F8FF3A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3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ais_rk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11</cp:revision>
  <cp:lastPrinted>2019-08-15T01:33:00Z</cp:lastPrinted>
  <dcterms:created xsi:type="dcterms:W3CDTF">2019-08-06T03:20:00Z</dcterms:created>
  <dcterms:modified xsi:type="dcterms:W3CDTF">2019-08-16T03:44:00Z</dcterms:modified>
</cp:coreProperties>
</file>