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67" w:rsidRDefault="001C0B67" w:rsidP="001C0B67">
      <w:pPr>
        <w:jc w:val="center"/>
      </w:pPr>
      <w:r>
        <w:t>ИРКУТСКАЯ  ОБЛАСТЬ</w:t>
      </w:r>
    </w:p>
    <w:p w:rsidR="001C0B67" w:rsidRDefault="001C0B67" w:rsidP="001C0B67">
      <w:pPr>
        <w:jc w:val="center"/>
      </w:pPr>
      <w:r>
        <w:t>ОСИНСКИЙ РАЙОН</w:t>
      </w:r>
    </w:p>
    <w:p w:rsidR="001C0B67" w:rsidRDefault="001C0B67" w:rsidP="001C0B67">
      <w:pPr>
        <w:jc w:val="center"/>
      </w:pPr>
      <w:r>
        <w:t>МУНИЦИПАЛЬНОЕ  ОБРАЗОВАНИЕ  «БИЛЬЧИР»</w:t>
      </w:r>
    </w:p>
    <w:p w:rsidR="001C0B67" w:rsidRDefault="001C0B67" w:rsidP="001C0B67">
      <w:pPr>
        <w:jc w:val="center"/>
      </w:pPr>
      <w:r>
        <w:t>ДУМА  МУНИЦИПАЛЬНОГО ОБРАЗОВАНИЯ  «БИЛЬЧИР»</w:t>
      </w:r>
    </w:p>
    <w:p w:rsidR="001C0B67" w:rsidRDefault="001C0B67" w:rsidP="001C0B67">
      <w:pPr>
        <w:jc w:val="center"/>
      </w:pPr>
    </w:p>
    <w:p w:rsidR="00740448" w:rsidRDefault="001C0B67" w:rsidP="001C0B67">
      <w:pPr>
        <w:jc w:val="center"/>
      </w:pPr>
      <w:r>
        <w:t>РЕШЕНИЕ</w:t>
      </w:r>
    </w:p>
    <w:p w:rsidR="001C0B67" w:rsidRDefault="001C0B67" w:rsidP="001C0B67">
      <w:pPr>
        <w:jc w:val="center"/>
      </w:pPr>
    </w:p>
    <w:p w:rsidR="001C0B67" w:rsidRDefault="001C0B67" w:rsidP="001C0B67">
      <w:pPr>
        <w:tabs>
          <w:tab w:val="center" w:pos="4677"/>
          <w:tab w:val="left" w:pos="8250"/>
        </w:tabs>
      </w:pPr>
      <w:r>
        <w:t>21 февраля 2018 года</w:t>
      </w:r>
      <w:r>
        <w:tab/>
        <w:t>№ 143</w:t>
      </w:r>
      <w:r>
        <w:tab/>
        <w:t>с. Бильчир</w:t>
      </w:r>
    </w:p>
    <w:p w:rsidR="001C0B67" w:rsidRDefault="001C0B67" w:rsidP="001C0B67">
      <w:pPr>
        <w:tabs>
          <w:tab w:val="center" w:pos="4677"/>
          <w:tab w:val="left" w:pos="8250"/>
        </w:tabs>
      </w:pPr>
    </w:p>
    <w:p w:rsidR="00740448" w:rsidRDefault="001C0B67" w:rsidP="00740448">
      <w:r>
        <w:t xml:space="preserve"> </w:t>
      </w:r>
      <w:r w:rsidR="00740448">
        <w:t>«О рассмотрении проекта внесения изменений</w:t>
      </w:r>
    </w:p>
    <w:p w:rsidR="00740448" w:rsidRDefault="00740448" w:rsidP="00740448">
      <w:r>
        <w:t xml:space="preserve">и дополнений  в Устав </w:t>
      </w:r>
      <w:proofErr w:type="gramStart"/>
      <w:r>
        <w:t>муниципального</w:t>
      </w:r>
      <w:proofErr w:type="gramEnd"/>
    </w:p>
    <w:p w:rsidR="00740448" w:rsidRDefault="00740448" w:rsidP="00740448">
      <w:r>
        <w:t>образования «Бильчир»</w:t>
      </w:r>
    </w:p>
    <w:p w:rsidR="00740448" w:rsidRDefault="00740448" w:rsidP="00740448"/>
    <w:p w:rsidR="00740448" w:rsidRDefault="00740448" w:rsidP="00740448">
      <w:pPr>
        <w:jc w:val="both"/>
      </w:pPr>
      <w:r>
        <w:tab/>
        <w:t xml:space="preserve">В целях приведения Устава муниципального образования «Бильчир»  в соответствие с Федеральным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пунктом 1  части 1 статьи 25 Устава муниципального образования «Бильчир», </w:t>
      </w:r>
    </w:p>
    <w:p w:rsidR="00740448" w:rsidRDefault="00740448" w:rsidP="00740448">
      <w:r>
        <w:tab/>
        <w:t xml:space="preserve"> </w:t>
      </w:r>
    </w:p>
    <w:p w:rsidR="00740448" w:rsidRPr="001C0B67" w:rsidRDefault="000F668C" w:rsidP="00740448">
      <w:pPr>
        <w:jc w:val="center"/>
      </w:pPr>
      <w:r w:rsidRPr="001C0B67">
        <w:t xml:space="preserve">ДУМА </w:t>
      </w:r>
      <w:r w:rsidR="00740448" w:rsidRPr="001C0B67">
        <w:t>РЕШИЛА:</w:t>
      </w:r>
    </w:p>
    <w:p w:rsidR="00740448" w:rsidRDefault="00740448" w:rsidP="00740448">
      <w:pPr>
        <w:jc w:val="both"/>
      </w:pPr>
    </w:p>
    <w:p w:rsidR="00740448" w:rsidRDefault="00740448" w:rsidP="00740448">
      <w:pPr>
        <w:jc w:val="both"/>
      </w:pPr>
      <w:r>
        <w:tab/>
        <w:t>1.  Принять проект внесения изменений и дополнений в Устав муниципального образования  «Бильчир» согласно приложению к настоящему решению.</w:t>
      </w:r>
    </w:p>
    <w:p w:rsidR="00740448" w:rsidRDefault="00740448" w:rsidP="00740448">
      <w:pPr>
        <w:jc w:val="both"/>
      </w:pPr>
      <w:r>
        <w:tab/>
      </w:r>
      <w:r w:rsidR="0065617D">
        <w:t>2</w:t>
      </w:r>
      <w:r>
        <w:t>. Опубликовать настоящее решение и проект изменений и дополнений в Устав муниципального образования «Бильчир» в печатном издании «Вестник Бильчира», на официальном сайте администрации муниципального образования «Бильчир» в информационно-телекоммуникационной сети Интернет.</w:t>
      </w:r>
    </w:p>
    <w:p w:rsidR="00740448" w:rsidRDefault="00740448" w:rsidP="00740448">
      <w:pPr>
        <w:jc w:val="both"/>
      </w:pPr>
      <w:r>
        <w:tab/>
      </w:r>
      <w:r w:rsidR="0065617D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>
      <w:pPr>
        <w:rPr>
          <w:b/>
        </w:rPr>
      </w:pPr>
    </w:p>
    <w:p w:rsidR="00740448" w:rsidRPr="001C0B67" w:rsidRDefault="00740448" w:rsidP="00740448">
      <w:r w:rsidRPr="001C0B67">
        <w:t xml:space="preserve"> </w:t>
      </w:r>
      <w:r w:rsidR="00E95A0E" w:rsidRPr="001C0B67">
        <w:t>Глава</w:t>
      </w:r>
      <w:r w:rsidRPr="001C0B67">
        <w:t xml:space="preserve"> </w:t>
      </w:r>
      <w:proofErr w:type="gramStart"/>
      <w:r w:rsidRPr="001C0B67">
        <w:t>муниципального</w:t>
      </w:r>
      <w:proofErr w:type="gramEnd"/>
    </w:p>
    <w:p w:rsidR="00740448" w:rsidRPr="001C0B67" w:rsidRDefault="00740448" w:rsidP="00740448">
      <w:r w:rsidRPr="001C0B67">
        <w:t xml:space="preserve"> образования «Бильчир»:                                  </w:t>
      </w:r>
      <w:r w:rsidR="0004682E" w:rsidRPr="001C0B67">
        <w:t xml:space="preserve">  </w:t>
      </w:r>
      <w:r w:rsidR="00E95A0E" w:rsidRPr="001C0B67">
        <w:t xml:space="preserve">              </w:t>
      </w:r>
      <w:r w:rsidR="00E95A0E" w:rsidRPr="001C0B67">
        <w:tab/>
      </w:r>
      <w:r w:rsidR="001C0B67">
        <w:t xml:space="preserve">                           </w:t>
      </w:r>
      <w:r w:rsidR="00E95A0E" w:rsidRPr="001C0B67">
        <w:tab/>
        <w:t>В.А. Хартанов</w:t>
      </w:r>
    </w:p>
    <w:p w:rsidR="00740448" w:rsidRPr="001C0B67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FF28B5" w:rsidRDefault="00FF28B5" w:rsidP="00740448"/>
    <w:p w:rsidR="00740448" w:rsidRDefault="00740448" w:rsidP="00740448"/>
    <w:p w:rsidR="00607B91" w:rsidRDefault="00607B91" w:rsidP="00740448"/>
    <w:p w:rsidR="00607B91" w:rsidRDefault="00607B91" w:rsidP="00740448"/>
    <w:p w:rsidR="00607B91" w:rsidRDefault="00607B91" w:rsidP="00740448"/>
    <w:p w:rsidR="0065617D" w:rsidRDefault="0065617D" w:rsidP="00740448"/>
    <w:p w:rsidR="0065617D" w:rsidRDefault="0065617D" w:rsidP="00740448"/>
    <w:p w:rsidR="0065617D" w:rsidRDefault="0065617D" w:rsidP="00740448"/>
    <w:p w:rsidR="0065617D" w:rsidRDefault="0065617D" w:rsidP="00740448"/>
    <w:p w:rsidR="0065617D" w:rsidRDefault="0065617D" w:rsidP="00740448"/>
    <w:p w:rsidR="0065617D" w:rsidRDefault="0065617D" w:rsidP="00740448"/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к решению</w:t>
      </w:r>
    </w:p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Думы муниципального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образования «Бильчир»</w:t>
      </w:r>
    </w:p>
    <w:p w:rsidR="00740448" w:rsidRDefault="00E95A0E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  <w:t>От «</w:t>
      </w:r>
      <w:r w:rsidR="001C0B67">
        <w:rPr>
          <w:sz w:val="22"/>
          <w:szCs w:val="22"/>
        </w:rPr>
        <w:t>21</w:t>
      </w:r>
      <w:r w:rsidR="00997C9A">
        <w:rPr>
          <w:sz w:val="22"/>
          <w:szCs w:val="22"/>
        </w:rPr>
        <w:t xml:space="preserve">» </w:t>
      </w:r>
      <w:r w:rsidR="00600209">
        <w:rPr>
          <w:sz w:val="22"/>
          <w:szCs w:val="22"/>
        </w:rPr>
        <w:t>февраля</w:t>
      </w:r>
      <w:r w:rsidR="00997C9A">
        <w:rPr>
          <w:sz w:val="22"/>
          <w:szCs w:val="22"/>
        </w:rPr>
        <w:t xml:space="preserve"> 201</w:t>
      </w:r>
      <w:r w:rsidR="00600209">
        <w:rPr>
          <w:sz w:val="22"/>
          <w:szCs w:val="22"/>
        </w:rPr>
        <w:t>8</w:t>
      </w:r>
      <w:r w:rsidR="00997C9A">
        <w:rPr>
          <w:sz w:val="22"/>
          <w:szCs w:val="22"/>
        </w:rPr>
        <w:t xml:space="preserve"> г. №</w:t>
      </w:r>
      <w:r w:rsidR="001C0B67">
        <w:rPr>
          <w:sz w:val="22"/>
          <w:szCs w:val="22"/>
        </w:rPr>
        <w:t>143</w:t>
      </w:r>
    </w:p>
    <w:p w:rsidR="001C0B67" w:rsidRDefault="001C0B67" w:rsidP="001C0B67">
      <w:pPr>
        <w:autoSpaceDE w:val="0"/>
        <w:autoSpaceDN w:val="0"/>
        <w:adjustRightInd w:val="0"/>
        <w:jc w:val="center"/>
      </w:pPr>
    </w:p>
    <w:p w:rsidR="009570D8" w:rsidRDefault="009570D8" w:rsidP="001C0B67">
      <w:pPr>
        <w:autoSpaceDE w:val="0"/>
        <w:autoSpaceDN w:val="0"/>
        <w:adjustRightInd w:val="0"/>
        <w:jc w:val="center"/>
      </w:pPr>
    </w:p>
    <w:p w:rsidR="003D3A08" w:rsidRDefault="001C0B67" w:rsidP="003D3A08">
      <w:pPr>
        <w:ind w:left="720"/>
        <w:jc w:val="center"/>
        <w:rPr>
          <w:b/>
        </w:rPr>
      </w:pPr>
      <w:r w:rsidRPr="001C0B67">
        <w:rPr>
          <w:b/>
        </w:rPr>
        <w:t>в</w:t>
      </w:r>
      <w:r w:rsidR="003D3A08" w:rsidRPr="001C0B67">
        <w:rPr>
          <w:b/>
        </w:rPr>
        <w:t>несения изменений и дополнений в Устав муниципального образования «Бильчир»</w:t>
      </w:r>
    </w:p>
    <w:p w:rsidR="009570D8" w:rsidRPr="001C0B67" w:rsidRDefault="009570D8" w:rsidP="003D3A08">
      <w:pPr>
        <w:ind w:left="720"/>
        <w:jc w:val="center"/>
        <w:rPr>
          <w:b/>
        </w:rPr>
      </w:pPr>
    </w:p>
    <w:p w:rsidR="004D5800" w:rsidRPr="00A9156B" w:rsidRDefault="004D5800" w:rsidP="004D5800">
      <w:pPr>
        <w:jc w:val="both"/>
        <w:rPr>
          <w:b/>
        </w:rPr>
      </w:pPr>
      <w:r w:rsidRPr="00A9156B">
        <w:rPr>
          <w:b/>
        </w:rPr>
        <w:t>1. Статья 17. Публичные слушания</w:t>
      </w:r>
    </w:p>
    <w:p w:rsidR="004D5800" w:rsidRDefault="004D5800" w:rsidP="004D5800">
      <w:pPr>
        <w:jc w:val="both"/>
      </w:pPr>
      <w:r>
        <w:t>1.1. пункт 1 части 3 изложить в новой редакции:</w:t>
      </w:r>
    </w:p>
    <w:p w:rsidR="004D5800" w:rsidRDefault="004D5800" w:rsidP="00342CE6">
      <w:pPr>
        <w:jc w:val="both"/>
      </w:pPr>
      <w:r>
        <w:t>«проект устава 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вносится изменения в форме точного воспроизведения положений Конституции Российском Федерации, федеральных законов, конституции (устава) или законов Иркутской области в целях приведения данного устава в соответствии с этим нормативно правовыми актами».</w:t>
      </w:r>
    </w:p>
    <w:p w:rsidR="004D5800" w:rsidRDefault="004D5800" w:rsidP="004D5800">
      <w:pPr>
        <w:jc w:val="both"/>
      </w:pPr>
    </w:p>
    <w:p w:rsidR="00120FA4" w:rsidRPr="00A9156B" w:rsidRDefault="00F62C6D" w:rsidP="004D5800">
      <w:pPr>
        <w:jc w:val="both"/>
        <w:rPr>
          <w:b/>
        </w:rPr>
      </w:pPr>
      <w:r w:rsidRPr="00A9156B">
        <w:rPr>
          <w:b/>
        </w:rPr>
        <w:t>2.</w:t>
      </w:r>
      <w:r w:rsidR="008B4482" w:rsidRPr="00A9156B">
        <w:rPr>
          <w:b/>
        </w:rPr>
        <w:t xml:space="preserve"> </w:t>
      </w:r>
      <w:r w:rsidRPr="00A9156B">
        <w:rPr>
          <w:b/>
        </w:rPr>
        <w:t>Статья 30. Де</w:t>
      </w:r>
      <w:r w:rsidR="002E0F2B" w:rsidRPr="00A9156B">
        <w:rPr>
          <w:b/>
        </w:rPr>
        <w:t>путат Думы муниципального образования, гарантии и права при осуществлении полномочий депутата</w:t>
      </w:r>
    </w:p>
    <w:p w:rsidR="00B75433" w:rsidRDefault="00B75433" w:rsidP="004D5800">
      <w:pPr>
        <w:jc w:val="both"/>
      </w:pPr>
      <w:r>
        <w:t>2.1. пункт 1 части 19  изложить в новой редакции:</w:t>
      </w:r>
    </w:p>
    <w:p w:rsidR="00B75433" w:rsidRDefault="00B75433" w:rsidP="004D5800">
      <w:pPr>
        <w:jc w:val="both"/>
      </w:pPr>
      <w:r>
        <w:t xml:space="preserve">«Депутат, </w:t>
      </w:r>
      <w:r w:rsidR="00CA7AEA"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CA7AEA" w:rsidRPr="00CA7AEA">
        <w:t xml:space="preserve">N 273-ФЗ </w:t>
      </w:r>
      <w:r w:rsidR="00CA7AEA">
        <w:t xml:space="preserve">                                        и другими федеральными законами. </w:t>
      </w:r>
      <w:proofErr w:type="gramStart"/>
      <w:r w:rsidR="00CA7AEA">
        <w:t>Полномочия депутата,  прекращаются досрочно в случае несо</w:t>
      </w:r>
      <w:r w:rsidR="00342CE6">
        <w:t xml:space="preserve">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="00CA7AEA" w:rsidRPr="00CA7AEA">
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="00CA7AEA" w:rsidRPr="00CA7AEA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42CE6">
        <w:t>.</w:t>
      </w:r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B75433" w:rsidP="008B4482">
      <w:pPr>
        <w:jc w:val="both"/>
      </w:pPr>
      <w:r>
        <w:t xml:space="preserve"> </w:t>
      </w:r>
      <w:r w:rsidR="00120FA4">
        <w:t>2.</w:t>
      </w:r>
      <w:r w:rsidR="00342CE6">
        <w:t>2</w:t>
      </w:r>
      <w:r w:rsidR="00120FA4">
        <w:t>.</w:t>
      </w:r>
      <w:r w:rsidR="008B4482">
        <w:t xml:space="preserve"> дополнить </w:t>
      </w:r>
      <w:r w:rsidR="00A345D7">
        <w:t xml:space="preserve">пунктом 2 </w:t>
      </w:r>
      <w:r w:rsidR="008B4482">
        <w:t>част</w:t>
      </w:r>
      <w:r w:rsidR="00A345D7">
        <w:t>и</w:t>
      </w:r>
      <w:r w:rsidR="008B4482">
        <w:t>19 следующего содержания:</w:t>
      </w:r>
    </w:p>
    <w:p w:rsidR="008B4482" w:rsidRDefault="008B4482" w:rsidP="008B4482">
      <w:pPr>
        <w:jc w:val="both"/>
      </w:pPr>
      <w:proofErr w:type="gramStart"/>
      <w: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области».</w:t>
      </w:r>
      <w:proofErr w:type="gramEnd"/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8B4482" w:rsidP="008B4482">
      <w:pPr>
        <w:jc w:val="both"/>
      </w:pPr>
      <w:r>
        <w:t>2.</w:t>
      </w:r>
      <w:r w:rsidR="00342CE6">
        <w:t>3</w:t>
      </w:r>
      <w:r>
        <w:t>.  дополнить пунктом 3 части19 следующего содержания:</w:t>
      </w:r>
    </w:p>
    <w:p w:rsidR="008B4482" w:rsidRDefault="008B4482" w:rsidP="008B4482">
      <w:pPr>
        <w:jc w:val="both"/>
      </w:pPr>
      <w:proofErr w:type="gramStart"/>
      <w:r>
        <w:t>«При выявлении в результате проверки, проведенной в соответствии с пунктом 2 части 19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>
        <w:t xml:space="preserve"> </w:t>
      </w:r>
      <w:proofErr w:type="gramStart"/>
      <w:r>
        <w:t xml:space="preserve"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</w:t>
      </w:r>
      <w:r w:rsidR="00342CE6">
        <w:t xml:space="preserve">Иркутской </w:t>
      </w:r>
      <w:r w:rsidR="00342CE6">
        <w:lastRenderedPageBreak/>
        <w:t>области</w:t>
      </w:r>
      <w:r>
        <w:t xml:space="preserve"> (руководитель высшего исполнительного органа государственной власти </w:t>
      </w:r>
      <w:r w:rsidR="00342CE6">
        <w:t>Иркутской области</w:t>
      </w:r>
      <w:r>
        <w:t>) обращается с заявлением о досрочном прекращении полномочий депутата</w:t>
      </w:r>
      <w:proofErr w:type="gramEnd"/>
      <w:r>
        <w:t>, уполномоченный принимать соответствующее решение, или в суд»</w:t>
      </w:r>
      <w:r w:rsidR="00342CE6">
        <w:t>.</w:t>
      </w:r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342CE6" w:rsidP="008B4482">
      <w:pPr>
        <w:jc w:val="both"/>
      </w:pPr>
      <w:r>
        <w:t xml:space="preserve">2.4. </w:t>
      </w:r>
      <w:r w:rsidR="008B4482">
        <w:t xml:space="preserve"> дополнить</w:t>
      </w:r>
      <w:r>
        <w:t xml:space="preserve"> пунктом 4</w:t>
      </w:r>
      <w:r w:rsidR="008B4482">
        <w:t xml:space="preserve"> част</w:t>
      </w:r>
      <w:r>
        <w:t>и 19</w:t>
      </w:r>
      <w:r w:rsidR="008B4482">
        <w:t xml:space="preserve"> следующего содержания:</w:t>
      </w:r>
    </w:p>
    <w:p w:rsidR="00F62C6D" w:rsidRDefault="00342CE6" w:rsidP="008B4482">
      <w:pPr>
        <w:jc w:val="both"/>
      </w:pPr>
      <w:r>
        <w:t>«</w:t>
      </w:r>
      <w:r w:rsidR="008B4482">
        <w:t xml:space="preserve">Сведения о доходах, расходах, об имуществе и обязательствах имущественного характера, представленные </w:t>
      </w:r>
      <w:r w:rsidR="008E69B8">
        <w:t>депутатом</w:t>
      </w:r>
      <w:r w:rsidR="008B4482">
        <w:t>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</w:t>
      </w:r>
      <w:r w:rsidR="008E69B8">
        <w:t>.</w:t>
      </w:r>
      <w:r w:rsidR="00F62C6D">
        <w:t xml:space="preserve"> </w:t>
      </w:r>
    </w:p>
    <w:p w:rsidR="008B4482" w:rsidRDefault="008B4482" w:rsidP="004D5800">
      <w:pPr>
        <w:jc w:val="both"/>
      </w:pPr>
    </w:p>
    <w:p w:rsidR="004D5800" w:rsidRPr="002C3C66" w:rsidRDefault="008E69B8" w:rsidP="004D5800">
      <w:pPr>
        <w:jc w:val="both"/>
        <w:rPr>
          <w:b/>
        </w:rPr>
      </w:pPr>
      <w:r w:rsidRPr="002C3C66">
        <w:rPr>
          <w:b/>
        </w:rPr>
        <w:t>3</w:t>
      </w:r>
      <w:r w:rsidR="004D5800" w:rsidRPr="002C3C66">
        <w:rPr>
          <w:b/>
        </w:rPr>
        <w:t>. Статья 35. Гарантии деятельности Главы Поселения</w:t>
      </w:r>
    </w:p>
    <w:p w:rsidR="004D5800" w:rsidRDefault="008E69B8" w:rsidP="004D5800">
      <w:pPr>
        <w:jc w:val="both"/>
      </w:pPr>
      <w:r>
        <w:t>3</w:t>
      </w:r>
      <w:r w:rsidR="004D5800">
        <w:t>.1. в абзаце 1 пункта 9 части 4 после слов  «</w:t>
      </w:r>
      <w:proofErr w:type="gramStart"/>
      <w:r w:rsidR="004D5800">
        <w:t>достигшему</w:t>
      </w:r>
      <w:proofErr w:type="gramEnd"/>
      <w:r w:rsidR="004D5800">
        <w:t xml:space="preserve"> пенсионного возраста»  дополнить словами « в этот период»;</w:t>
      </w:r>
    </w:p>
    <w:p w:rsidR="004D5800" w:rsidRDefault="008E69B8" w:rsidP="004D5800">
      <w:pPr>
        <w:jc w:val="both"/>
      </w:pPr>
      <w:r>
        <w:t>3</w:t>
      </w:r>
      <w:r w:rsidR="004D5800">
        <w:t>.2. абзац 2 пункта 9 части 4 изложить в следующей  редакции:</w:t>
      </w:r>
    </w:p>
    <w:p w:rsidR="004D5800" w:rsidRDefault="004D5800" w:rsidP="004D5800">
      <w:pPr>
        <w:jc w:val="both"/>
      </w:pPr>
      <w:r>
        <w:t>«указанная выплата не может быть установлена  в случае прекращения полномочий  по основаниям, предусмотренными пунктами  2.1,3,6-9 части 6 статьи 36, части 7.1 статьи 40 федерального закона  « Об общих принципах организации местного самоуправления в Российской Федерации».</w:t>
      </w:r>
    </w:p>
    <w:p w:rsidR="004D5800" w:rsidRDefault="004D5800" w:rsidP="004D5800">
      <w:pPr>
        <w:jc w:val="both"/>
      </w:pPr>
    </w:p>
    <w:p w:rsidR="004D5800" w:rsidRPr="002C3C66" w:rsidRDefault="008E69B8" w:rsidP="004D5800">
      <w:pPr>
        <w:jc w:val="both"/>
        <w:rPr>
          <w:b/>
        </w:rPr>
      </w:pPr>
      <w:r w:rsidRPr="002C3C66">
        <w:rPr>
          <w:b/>
        </w:rPr>
        <w:t>4</w:t>
      </w:r>
      <w:r w:rsidR="004D5800" w:rsidRPr="002C3C66">
        <w:rPr>
          <w:b/>
        </w:rPr>
        <w:t>. Статья 36.  Досрочное прекращение полномочий Глава Поселения</w:t>
      </w:r>
    </w:p>
    <w:p w:rsidR="004D5800" w:rsidRDefault="008E69B8" w:rsidP="004D5800">
      <w:pPr>
        <w:jc w:val="both"/>
      </w:pPr>
      <w:r>
        <w:t>4</w:t>
      </w:r>
      <w:r w:rsidR="004D5800">
        <w:t xml:space="preserve">.1. в части 3 после слов  «Прекращения Полномочий главы </w:t>
      </w:r>
      <w:r w:rsidR="00683D6F">
        <w:t>муниципального образования</w:t>
      </w:r>
      <w:r w:rsidR="004D5800">
        <w:t>» дополнить словами «либо 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тексту.</w:t>
      </w:r>
    </w:p>
    <w:p w:rsidR="00A9156B" w:rsidRDefault="00A9156B" w:rsidP="004D5800">
      <w:pPr>
        <w:jc w:val="both"/>
      </w:pPr>
    </w:p>
    <w:p w:rsidR="00A9156B" w:rsidRPr="002C3C66" w:rsidRDefault="00A9156B" w:rsidP="004D5800">
      <w:pPr>
        <w:jc w:val="both"/>
        <w:rPr>
          <w:b/>
        </w:rPr>
      </w:pPr>
      <w:r w:rsidRPr="002C3C66">
        <w:rPr>
          <w:b/>
        </w:rPr>
        <w:t>5. Статья 39. Администрация муниципального образования</w:t>
      </w:r>
    </w:p>
    <w:p w:rsidR="00A9156B" w:rsidRDefault="00A9156B" w:rsidP="004D5800">
      <w:pPr>
        <w:jc w:val="both"/>
      </w:pPr>
      <w:r>
        <w:t>5.1.  в абзаце 6 части 4  после слов «с. Бильчир» исключить слова «ул. Хангалова 6».</w:t>
      </w:r>
    </w:p>
    <w:p w:rsidR="004D5800" w:rsidRDefault="004D5800" w:rsidP="004D5800">
      <w:pPr>
        <w:jc w:val="both"/>
      </w:pPr>
    </w:p>
    <w:p w:rsidR="004D5800" w:rsidRPr="002C3C66" w:rsidRDefault="002C3C66" w:rsidP="004D5800">
      <w:pPr>
        <w:jc w:val="both"/>
        <w:rPr>
          <w:b/>
        </w:rPr>
      </w:pPr>
      <w:r w:rsidRPr="002C3C66">
        <w:rPr>
          <w:b/>
        </w:rPr>
        <w:t>6</w:t>
      </w:r>
      <w:r w:rsidR="004D5800" w:rsidRPr="002C3C66">
        <w:rPr>
          <w:b/>
        </w:rPr>
        <w:t>. Статья 46.  Внесение изменений и дополнений в Устав</w:t>
      </w:r>
    </w:p>
    <w:p w:rsidR="004D5800" w:rsidRDefault="002C3C66" w:rsidP="004D5800">
      <w:pPr>
        <w:jc w:val="both"/>
      </w:pPr>
      <w:r>
        <w:t>6</w:t>
      </w:r>
      <w:r w:rsidR="004D5800">
        <w:t xml:space="preserve">.1. абзац </w:t>
      </w:r>
      <w:r w:rsidR="00A9156B">
        <w:t>1</w:t>
      </w:r>
      <w:r w:rsidR="004D5800">
        <w:t xml:space="preserve"> части</w:t>
      </w:r>
      <w:proofErr w:type="gramStart"/>
      <w:r w:rsidR="004D5800">
        <w:t>1</w:t>
      </w:r>
      <w:proofErr w:type="gramEnd"/>
      <w:r w:rsidR="004D5800">
        <w:t xml:space="preserve"> изложить в новой редакции:</w:t>
      </w:r>
    </w:p>
    <w:p w:rsidR="004D5800" w:rsidRDefault="004D5800" w:rsidP="004D5800">
      <w:pPr>
        <w:jc w:val="both"/>
      </w:pPr>
      <w:proofErr w:type="gramStart"/>
      <w:r>
        <w:t>«Не требуется официальное опубликование (обнародование) порядка учета предложений по проекту муниципального  правовых актов о внесении изменений и дополнений в устав муниципального образования, а также  порядка участия граждан в его осуждении в случае, когда в устав муниципального образования вносят изменения  в форме точного воспроизведения положений  Конституции Российской Федерации, федеральных законов, конституции (устава) или законов Иркутской области в целях приведения данного устава</w:t>
      </w:r>
      <w:proofErr w:type="gramEnd"/>
      <w:r>
        <w:t xml:space="preserve"> в соответствие с этим нормативными правовыми актами</w:t>
      </w:r>
      <w:proofErr w:type="gramStart"/>
      <w:r>
        <w:t>.»;</w:t>
      </w:r>
      <w:proofErr w:type="gramEnd"/>
    </w:p>
    <w:p w:rsidR="004D5800" w:rsidRDefault="004D5800" w:rsidP="004D5800">
      <w:pPr>
        <w:jc w:val="both"/>
      </w:pPr>
      <w:r>
        <w:t xml:space="preserve"> </w:t>
      </w:r>
      <w:r w:rsidR="002C3C66">
        <w:t>6</w:t>
      </w:r>
      <w:r>
        <w:t>.2. в абзаце 2 части 2 слова «с правом решающего голоса « исключить.</w:t>
      </w:r>
    </w:p>
    <w:p w:rsidR="004D5800" w:rsidRDefault="004D5800" w:rsidP="004D5800">
      <w:pPr>
        <w:jc w:val="both"/>
      </w:pPr>
    </w:p>
    <w:p w:rsidR="004D5800" w:rsidRPr="002C3C66" w:rsidRDefault="002C3C66" w:rsidP="004D5800">
      <w:pPr>
        <w:jc w:val="both"/>
        <w:rPr>
          <w:b/>
        </w:rPr>
      </w:pPr>
      <w:r w:rsidRPr="002C3C66">
        <w:rPr>
          <w:b/>
        </w:rPr>
        <w:t>7</w:t>
      </w:r>
      <w:r w:rsidR="004D5800" w:rsidRPr="002C3C66">
        <w:rPr>
          <w:b/>
        </w:rPr>
        <w:t>. Статья 76. Удаление главы Поселения в отставку</w:t>
      </w:r>
    </w:p>
    <w:p w:rsidR="004D5800" w:rsidRDefault="002C3C66" w:rsidP="004D5800">
      <w:pPr>
        <w:jc w:val="both"/>
      </w:pPr>
      <w:r>
        <w:t>7</w:t>
      </w:r>
      <w:r w:rsidR="004D5800">
        <w:t>.1. пункт 4 части 2 изложить в следующей редакции:</w:t>
      </w:r>
    </w:p>
    <w:p w:rsidR="004D5800" w:rsidRDefault="004D5800" w:rsidP="004D5800">
      <w:pPr>
        <w:jc w:val="both"/>
      </w:pPr>
      <w:proofErr w:type="gramStart"/>
      <w:r>
        <w:t>«</w:t>
      </w:r>
      <w:bookmarkStart w:id="0" w:name="_GoBack"/>
      <w:r>
        <w:t>несоблюдение ограничений, запретов неиспользование обязанностей, которые установлены федеральным законом от 25 декабря 2008 года №273-ФЗ « О  противодействии коррупции», Федеральным законом от 3 декабря 2012 года № 230-ФЗ «О контроле  за соответствием расходов лиц, замещающих государственные должности, и иных лиц их доходах», Федеральным законом  от 7 мая 2013 года №79-ФЗ «О запрете отдельным категориям 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инструментами».</w:t>
      </w:r>
    </w:p>
    <w:bookmarkEnd w:id="0"/>
    <w:p w:rsidR="004D5800" w:rsidRDefault="004D5800" w:rsidP="004D5800">
      <w:pPr>
        <w:jc w:val="both"/>
      </w:pPr>
    </w:p>
    <w:p w:rsidR="003D3A08" w:rsidRPr="004D5800" w:rsidRDefault="003D3A08" w:rsidP="004D5800">
      <w:pPr>
        <w:jc w:val="both"/>
      </w:pPr>
    </w:p>
    <w:sectPr w:rsidR="003D3A08" w:rsidRPr="004D5800" w:rsidSect="00F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65" w:rsidRDefault="00D40365" w:rsidP="000F668C">
      <w:r>
        <w:separator/>
      </w:r>
    </w:p>
  </w:endnote>
  <w:endnote w:type="continuationSeparator" w:id="0">
    <w:p w:rsidR="00D40365" w:rsidRDefault="00D40365" w:rsidP="000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65" w:rsidRDefault="00D40365" w:rsidP="000F668C">
      <w:r>
        <w:separator/>
      </w:r>
    </w:p>
  </w:footnote>
  <w:footnote w:type="continuationSeparator" w:id="0">
    <w:p w:rsidR="00D40365" w:rsidRDefault="00D40365" w:rsidP="000F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673"/>
    <w:multiLevelType w:val="hybridMultilevel"/>
    <w:tmpl w:val="5D526DC6"/>
    <w:lvl w:ilvl="0" w:tplc="D79E7C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12E34"/>
    <w:multiLevelType w:val="hybridMultilevel"/>
    <w:tmpl w:val="97D8D46A"/>
    <w:lvl w:ilvl="0" w:tplc="CA5814E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ED1FC3"/>
    <w:multiLevelType w:val="multilevel"/>
    <w:tmpl w:val="55AAE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A13BA3"/>
    <w:multiLevelType w:val="hybridMultilevel"/>
    <w:tmpl w:val="ABB0F3DC"/>
    <w:lvl w:ilvl="0" w:tplc="6C80EB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B1694D"/>
    <w:multiLevelType w:val="hybridMultilevel"/>
    <w:tmpl w:val="39168C2C"/>
    <w:lvl w:ilvl="0" w:tplc="3E5A9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B87384"/>
    <w:multiLevelType w:val="hybridMultilevel"/>
    <w:tmpl w:val="BB8A1E84"/>
    <w:lvl w:ilvl="0" w:tplc="1270CC2E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48"/>
    <w:rsid w:val="00006C41"/>
    <w:rsid w:val="00017DF9"/>
    <w:rsid w:val="00040567"/>
    <w:rsid w:val="0004682E"/>
    <w:rsid w:val="00061CF8"/>
    <w:rsid w:val="00062809"/>
    <w:rsid w:val="000F668C"/>
    <w:rsid w:val="00120FA4"/>
    <w:rsid w:val="001C0B67"/>
    <w:rsid w:val="001E7134"/>
    <w:rsid w:val="001F52F9"/>
    <w:rsid w:val="00237A8E"/>
    <w:rsid w:val="00261397"/>
    <w:rsid w:val="002A7EBD"/>
    <w:rsid w:val="002C3C66"/>
    <w:rsid w:val="002D5D68"/>
    <w:rsid w:val="002E0F2B"/>
    <w:rsid w:val="003203C3"/>
    <w:rsid w:val="003259B4"/>
    <w:rsid w:val="00342CE6"/>
    <w:rsid w:val="00377961"/>
    <w:rsid w:val="003D3A08"/>
    <w:rsid w:val="00454E2E"/>
    <w:rsid w:val="00491CBC"/>
    <w:rsid w:val="004B55B5"/>
    <w:rsid w:val="004D5800"/>
    <w:rsid w:val="00516BB5"/>
    <w:rsid w:val="00582133"/>
    <w:rsid w:val="00582658"/>
    <w:rsid w:val="00600209"/>
    <w:rsid w:val="00607B91"/>
    <w:rsid w:val="006204D4"/>
    <w:rsid w:val="006464D0"/>
    <w:rsid w:val="0065617D"/>
    <w:rsid w:val="006765B8"/>
    <w:rsid w:val="00683D6F"/>
    <w:rsid w:val="006F7F3F"/>
    <w:rsid w:val="0073063A"/>
    <w:rsid w:val="00740448"/>
    <w:rsid w:val="007744DD"/>
    <w:rsid w:val="007D7512"/>
    <w:rsid w:val="00802980"/>
    <w:rsid w:val="00810D67"/>
    <w:rsid w:val="008B4482"/>
    <w:rsid w:val="008E2773"/>
    <w:rsid w:val="008E69B8"/>
    <w:rsid w:val="009266D0"/>
    <w:rsid w:val="009570D8"/>
    <w:rsid w:val="00973038"/>
    <w:rsid w:val="009748A6"/>
    <w:rsid w:val="00993D09"/>
    <w:rsid w:val="00997C9A"/>
    <w:rsid w:val="009B25AD"/>
    <w:rsid w:val="009C21F3"/>
    <w:rsid w:val="00A345D7"/>
    <w:rsid w:val="00A36DC0"/>
    <w:rsid w:val="00A656A4"/>
    <w:rsid w:val="00A75BE8"/>
    <w:rsid w:val="00A90DA8"/>
    <w:rsid w:val="00A9156B"/>
    <w:rsid w:val="00B75433"/>
    <w:rsid w:val="00BC1B4D"/>
    <w:rsid w:val="00BD0AEF"/>
    <w:rsid w:val="00BE7205"/>
    <w:rsid w:val="00BF5249"/>
    <w:rsid w:val="00C35D10"/>
    <w:rsid w:val="00C769CA"/>
    <w:rsid w:val="00C808F2"/>
    <w:rsid w:val="00CA7AEA"/>
    <w:rsid w:val="00CF5974"/>
    <w:rsid w:val="00D40365"/>
    <w:rsid w:val="00D40B39"/>
    <w:rsid w:val="00D457FD"/>
    <w:rsid w:val="00D95210"/>
    <w:rsid w:val="00DC2C66"/>
    <w:rsid w:val="00DE13F6"/>
    <w:rsid w:val="00E17E7D"/>
    <w:rsid w:val="00E23DB3"/>
    <w:rsid w:val="00E31A15"/>
    <w:rsid w:val="00E454BD"/>
    <w:rsid w:val="00E512A6"/>
    <w:rsid w:val="00E95A0E"/>
    <w:rsid w:val="00F03012"/>
    <w:rsid w:val="00F40A73"/>
    <w:rsid w:val="00F5718D"/>
    <w:rsid w:val="00F62C6D"/>
    <w:rsid w:val="00F84F71"/>
    <w:rsid w:val="00FE268B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9C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769C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2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6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6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2018-03-01T09:23:00Z</cp:lastPrinted>
  <dcterms:created xsi:type="dcterms:W3CDTF">2015-11-27T05:28:00Z</dcterms:created>
  <dcterms:modified xsi:type="dcterms:W3CDTF">2018-03-19T02:30:00Z</dcterms:modified>
</cp:coreProperties>
</file>