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30" w:rsidRPr="009E26DE" w:rsidRDefault="00CB6B30" w:rsidP="00CB6B30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B397" wp14:editId="17EC5DE2">
                <wp:simplePos x="0" y="0"/>
                <wp:positionH relativeFrom="column">
                  <wp:posOffset>390525</wp:posOffset>
                </wp:positionH>
                <wp:positionV relativeFrom="paragraph">
                  <wp:posOffset>607695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B30" w:rsidRPr="005275D5" w:rsidRDefault="00CB6B30" w:rsidP="00CB6B3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CB6B30" w:rsidRPr="005275D5" w:rsidRDefault="00CB6B30" w:rsidP="00CB6B3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CB6B30" w:rsidRPr="005275D5" w:rsidRDefault="00CB6B30" w:rsidP="00CB6B3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CB6B30" w:rsidRPr="00C20E4B" w:rsidRDefault="00CB6B30" w:rsidP="00CB6B30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EB39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.75pt;margin-top:47.8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BI5MjDeAAAACQEA&#10;AA8AAAAAAAAAAAAAAAAAmQQAAGRycy9kb3ducmV2LnhtbFBLBQYAAAAABAAEAPMAAACkBQAAAAA=&#10;" strokecolor="white">
                <v:textbox>
                  <w:txbxContent>
                    <w:p w:rsidR="00CB6B30" w:rsidRPr="005275D5" w:rsidRDefault="00CB6B30" w:rsidP="00CB6B3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CB6B30" w:rsidRPr="005275D5" w:rsidRDefault="00CB6B30" w:rsidP="00CB6B3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CB6B30" w:rsidRPr="005275D5" w:rsidRDefault="00CB6B30" w:rsidP="00CB6B3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CB6B30" w:rsidRPr="00C20E4B" w:rsidRDefault="00CB6B30" w:rsidP="00CB6B30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F842B2">
        <w:rPr>
          <w:noProof/>
          <w:lang w:eastAsia="ru-RU"/>
        </w:rPr>
        <w:drawing>
          <wp:inline distT="0" distB="0" distL="0" distR="0" wp14:anchorId="61DA5927" wp14:editId="109B13E6">
            <wp:extent cx="2657475" cy="104260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4" cy="10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 w:rsidRPr="00DF5C67"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 xml:space="preserve">   </w:t>
      </w:r>
    </w:p>
    <w:p w:rsidR="00CB6B30" w:rsidRDefault="00CB6B30" w:rsidP="00024411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CB6B30" w:rsidRDefault="00CB6B30" w:rsidP="00024411">
      <w:pPr>
        <w:spacing w:after="0" w:line="240" w:lineRule="auto"/>
        <w:jc w:val="center"/>
        <w:rPr>
          <w:rFonts w:ascii="Segoe UI" w:hAnsi="Segoe UI" w:cs="Segoe UI"/>
          <w:b/>
        </w:rPr>
      </w:pPr>
    </w:p>
    <w:p w:rsidR="00CB6B30" w:rsidRPr="00CB6B30" w:rsidRDefault="00CB6B30" w:rsidP="00CB6B30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 w:rsidRPr="00CB6B30">
        <w:rPr>
          <w:rFonts w:ascii="Segoe UI" w:hAnsi="Segoe UI" w:cs="Segoe UI"/>
          <w:b/>
          <w:sz w:val="32"/>
          <w:szCs w:val="32"/>
        </w:rPr>
        <w:t>ПРЕСС-РЕЛИЗ</w:t>
      </w:r>
    </w:p>
    <w:p w:rsidR="00CB6B30" w:rsidRPr="00CB6B30" w:rsidRDefault="00CB6B30" w:rsidP="00CB6B30">
      <w:pPr>
        <w:spacing w:after="0" w:line="240" w:lineRule="auto"/>
        <w:jc w:val="right"/>
        <w:rPr>
          <w:rFonts w:ascii="Segoe UI" w:hAnsi="Segoe UI" w:cs="Segoe UI"/>
          <w:sz w:val="32"/>
          <w:szCs w:val="32"/>
        </w:rPr>
      </w:pPr>
    </w:p>
    <w:p w:rsidR="00024411" w:rsidRPr="00CB6B30" w:rsidRDefault="00024411" w:rsidP="00024411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CB6B30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CB6B30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CB6B30">
        <w:rPr>
          <w:rFonts w:ascii="Segoe UI" w:hAnsi="Segoe UI" w:cs="Segoe UI"/>
          <w:sz w:val="32"/>
          <w:szCs w:val="32"/>
        </w:rPr>
        <w:t xml:space="preserve"> напоминает, что некоторые сделки с недвижимостью требуют нотариального удостоверения</w:t>
      </w:r>
    </w:p>
    <w:p w:rsidR="00024411" w:rsidRDefault="00024411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 xml:space="preserve">Управление </w:t>
      </w:r>
      <w:proofErr w:type="spellStart"/>
      <w:r w:rsidRPr="00024411">
        <w:rPr>
          <w:rFonts w:ascii="Segoe UI" w:hAnsi="Segoe UI" w:cs="Segoe UI"/>
        </w:rPr>
        <w:t>Росреестра</w:t>
      </w:r>
      <w:proofErr w:type="spellEnd"/>
      <w:r w:rsidRPr="00024411">
        <w:rPr>
          <w:rFonts w:ascii="Segoe UI" w:hAnsi="Segoe UI" w:cs="Segoe UI"/>
        </w:rPr>
        <w:t xml:space="preserve"> по Иркутской области напоминает, что в соответствии с законодательством ряд сделок требует обязательного нотариального удостоверения.</w:t>
      </w:r>
    </w:p>
    <w:p w:rsidR="000574BC" w:rsidRPr="00024411" w:rsidRDefault="00024411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Так,</w:t>
      </w:r>
      <w:r w:rsidR="000574BC" w:rsidRPr="00024411">
        <w:rPr>
          <w:rFonts w:ascii="Segoe UI" w:hAnsi="Segoe UI" w:cs="Segoe UI"/>
        </w:rPr>
        <w:t xml:space="preserve"> нотариально</w:t>
      </w:r>
      <w:r>
        <w:rPr>
          <w:rFonts w:ascii="Segoe UI" w:hAnsi="Segoe UI" w:cs="Segoe UI"/>
        </w:rPr>
        <w:t>е удостоверение</w:t>
      </w:r>
      <w:r w:rsidR="000574BC" w:rsidRPr="0002441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по</w:t>
      </w:r>
      <w:r w:rsidR="000574BC" w:rsidRPr="00024411">
        <w:rPr>
          <w:rFonts w:ascii="Segoe UI" w:hAnsi="Segoe UI" w:cs="Segoe UI"/>
        </w:rPr>
        <w:t>требу</w:t>
      </w:r>
      <w:r w:rsidR="001F3CCD">
        <w:rPr>
          <w:rFonts w:ascii="Segoe UI" w:hAnsi="Segoe UI" w:cs="Segoe UI"/>
        </w:rPr>
        <w:t>е</w:t>
      </w:r>
      <w:r w:rsidR="000574BC" w:rsidRPr="00024411">
        <w:rPr>
          <w:rFonts w:ascii="Segoe UI" w:hAnsi="Segoe UI" w:cs="Segoe UI"/>
        </w:rPr>
        <w:t>т</w:t>
      </w:r>
      <w:r w:rsidR="004072B9">
        <w:rPr>
          <w:rFonts w:ascii="Segoe UI" w:hAnsi="Segoe UI" w:cs="Segoe UI"/>
        </w:rPr>
        <w:t>ся</w:t>
      </w:r>
      <w:r w:rsidR="000574BC" w:rsidRPr="0002441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для </w:t>
      </w:r>
      <w:r w:rsidR="000574BC" w:rsidRPr="00024411">
        <w:rPr>
          <w:rFonts w:ascii="Segoe UI" w:hAnsi="Segoe UI" w:cs="Segoe UI"/>
        </w:rPr>
        <w:t>сдел</w:t>
      </w:r>
      <w:r w:rsidR="00DE3F6A">
        <w:rPr>
          <w:rFonts w:ascii="Segoe UI" w:hAnsi="Segoe UI" w:cs="Segoe UI"/>
        </w:rPr>
        <w:t>ок</w:t>
      </w:r>
      <w:r>
        <w:rPr>
          <w:rFonts w:ascii="Segoe UI" w:hAnsi="Segoe UI" w:cs="Segoe UI"/>
        </w:rPr>
        <w:t xml:space="preserve"> с недвижимостью</w:t>
      </w:r>
      <w:r w:rsidR="000574BC" w:rsidRPr="00024411">
        <w:rPr>
          <w:rFonts w:ascii="Segoe UI" w:hAnsi="Segoe UI" w:cs="Segoe UI"/>
        </w:rPr>
        <w:t>: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-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сделке;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- связанны</w:t>
      </w:r>
      <w:r w:rsidR="00DE3F6A">
        <w:rPr>
          <w:rFonts w:ascii="Segoe UI" w:hAnsi="Segoe UI" w:cs="Segoe UI"/>
        </w:rPr>
        <w:t>х</w:t>
      </w:r>
      <w:r w:rsidRPr="00024411">
        <w:rPr>
          <w:rFonts w:ascii="Segoe UI" w:hAnsi="Segoe UI" w:cs="Segoe UI"/>
        </w:rPr>
        <w:t xml:space="preserve"> с распоряжением недвижимым имуществом на условиях опеки, а также по отчуждению недвижимости, принадлежащей несовершеннолетнему гражданину или гражданину, признанному ограниченно дееспособным;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- с объектом недвижимости, если заявление и документы на регистрацию этой сделки или на ее основании на регистрацию права, ограничения или обременения права представляются почтовым отправлением.</w:t>
      </w:r>
    </w:p>
    <w:p w:rsidR="000574BC" w:rsidRPr="00024411" w:rsidRDefault="00024411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Н</w:t>
      </w:r>
      <w:r w:rsidR="000574BC" w:rsidRPr="00024411">
        <w:rPr>
          <w:rFonts w:ascii="Segoe UI" w:hAnsi="Segoe UI" w:cs="Segoe UI"/>
        </w:rPr>
        <w:t>отариальному удостоверению подлежат доверенности: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- на представление заявления и документов на кадастровый учет, регистрацию прав и на совершение сделок, требующих нотариальной формы;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- на распоряжение зарегистрированными в государственных реестрах правами;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- на совершение представителем подлежащей регистрации сделки с объектом недвижимого имущества или сделки, на основании которой подлежит регистрации право, ограничение или обременение права на объект недвижимости, заявление о регистрации которых представляется почтовым отправлением.</w:t>
      </w:r>
    </w:p>
    <w:p w:rsidR="000574BC" w:rsidRPr="00024411" w:rsidRDefault="000574BC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024411">
        <w:rPr>
          <w:rFonts w:ascii="Segoe UI" w:hAnsi="Segoe UI" w:cs="Segoe UI"/>
        </w:rPr>
        <w:t>Нотариального удостоверения требуют договоры уступки требования и перевода долга по нотариально удостоверенной сделке, а также соглашение об изменении и расторжении нотариально удостоверенного договора.</w:t>
      </w:r>
    </w:p>
    <w:p w:rsidR="00457D90" w:rsidRDefault="00024411" w:rsidP="00024411">
      <w:pPr>
        <w:spacing w:after="0" w:line="240" w:lineRule="auto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Кроме того, Управление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Иркутской области напоминает, что в</w:t>
      </w:r>
      <w:r w:rsidR="000574BC" w:rsidRPr="00024411">
        <w:rPr>
          <w:rFonts w:ascii="Segoe UI" w:hAnsi="Segoe UI" w:cs="Segoe UI"/>
        </w:rPr>
        <w:t xml:space="preserve"> соответствии с законодательством регистрация прав и кадастровый учет недвижимости на основании нотариально удостоверенных документов проводится в течение трех рабочих дней, в случае поступления документов в электронном виде – в течение одного рабочего дня.</w:t>
      </w:r>
    </w:p>
    <w:p w:rsidR="00CB6B30" w:rsidRDefault="00CB6B30" w:rsidP="00CB6B30">
      <w:pPr>
        <w:spacing w:after="0" w:line="240" w:lineRule="auto"/>
        <w:jc w:val="both"/>
        <w:rPr>
          <w:rFonts w:ascii="Segoe UI" w:hAnsi="Segoe UI" w:cs="Segoe UI"/>
        </w:rPr>
      </w:pPr>
    </w:p>
    <w:p w:rsidR="001512B5" w:rsidRDefault="001512B5" w:rsidP="001512B5">
      <w:pPr>
        <w:spacing w:after="0" w:line="240" w:lineRule="auto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По информации</w:t>
      </w:r>
      <w:r w:rsidRPr="001512B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Управлени</w:t>
      </w:r>
      <w:r>
        <w:rPr>
          <w:rFonts w:ascii="Segoe UI" w:hAnsi="Segoe UI" w:cs="Segoe UI"/>
        </w:rPr>
        <w:t>я</w:t>
      </w:r>
      <w:bookmarkStart w:id="0" w:name="_GoBack"/>
      <w:bookmarkEnd w:id="0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Росреестра</w:t>
      </w:r>
      <w:proofErr w:type="spellEnd"/>
      <w:r>
        <w:rPr>
          <w:rFonts w:ascii="Segoe UI" w:hAnsi="Segoe UI" w:cs="Segoe UI"/>
        </w:rPr>
        <w:t xml:space="preserve"> по Иркутской области</w:t>
      </w:r>
    </w:p>
    <w:sectPr w:rsidR="0015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5F"/>
    <w:rsid w:val="00024411"/>
    <w:rsid w:val="000574BC"/>
    <w:rsid w:val="001512B5"/>
    <w:rsid w:val="001F3CCD"/>
    <w:rsid w:val="00351A68"/>
    <w:rsid w:val="004072B9"/>
    <w:rsid w:val="00C82D8F"/>
    <w:rsid w:val="00CB6B30"/>
    <w:rsid w:val="00DE3F6A"/>
    <w:rsid w:val="00E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62C1"/>
  <w15:chartTrackingRefBased/>
  <w15:docId w15:val="{D9782BB4-84ED-4297-ADE1-E5FCC9F0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C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6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8</cp:revision>
  <cp:lastPrinted>2018-05-03T07:11:00Z</cp:lastPrinted>
  <dcterms:created xsi:type="dcterms:W3CDTF">2018-05-03T04:54:00Z</dcterms:created>
  <dcterms:modified xsi:type="dcterms:W3CDTF">2018-05-10T23:55:00Z</dcterms:modified>
</cp:coreProperties>
</file>